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E8" w:rsidRDefault="00D531A2" w:rsidP="000C53E8">
      <w:pPr>
        <w:tabs>
          <w:tab w:val="left" w:pos="720"/>
        </w:tabs>
        <w:ind w:firstLine="708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6pt;margin-top:4.25pt;width:48.5pt;height:50.4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514181299" r:id="rId9"/>
        </w:pict>
      </w:r>
      <w:r w:rsidR="000C53E8">
        <w:t xml:space="preserve">POSEŁ NA SEJM </w:t>
      </w:r>
      <w:r w:rsidR="000C53E8">
        <w:tab/>
      </w:r>
      <w:r w:rsidR="000C53E8">
        <w:tab/>
      </w:r>
      <w:r w:rsidR="000C53E8">
        <w:tab/>
      </w:r>
      <w:r w:rsidR="000C53E8">
        <w:tab/>
      </w:r>
      <w:r w:rsidR="000C53E8">
        <w:tab/>
      </w:r>
      <w:r w:rsidR="000C53E8">
        <w:tab/>
      </w:r>
      <w:r w:rsidR="00DF0384">
        <w:rPr>
          <w:sz w:val="28"/>
        </w:rPr>
        <w:t>Lublin, 11.01.2016</w:t>
      </w:r>
      <w:r w:rsidR="000C53E8">
        <w:rPr>
          <w:sz w:val="28"/>
        </w:rPr>
        <w:t>r.</w:t>
      </w:r>
    </w:p>
    <w:p w:rsidR="000C53E8" w:rsidRDefault="000C53E8" w:rsidP="000C53E8">
      <w:r>
        <w:t>RZECZYPOSPOLITEJ POLSKIEJ</w:t>
      </w:r>
    </w:p>
    <w:p w:rsidR="00460CB3" w:rsidRDefault="000C53E8" w:rsidP="000C53E8">
      <w:pPr>
        <w:pStyle w:val="Nagwek1"/>
        <w:tabs>
          <w:tab w:val="left" w:pos="180"/>
        </w:tabs>
        <w:rPr>
          <w:sz w:val="28"/>
        </w:rPr>
      </w:pPr>
      <w:r>
        <w:tab/>
        <w:t xml:space="preserve"> GABRIELA MASŁOWSKA</w:t>
      </w:r>
      <w:r>
        <w:rPr>
          <w:sz w:val="28"/>
        </w:rPr>
        <w:tab/>
      </w:r>
    </w:p>
    <w:p w:rsidR="00460CB3" w:rsidRDefault="00460CB3" w:rsidP="000C53E8">
      <w:pPr>
        <w:pStyle w:val="Nagwek1"/>
        <w:tabs>
          <w:tab w:val="left" w:pos="180"/>
        </w:tabs>
        <w:rPr>
          <w:sz w:val="28"/>
        </w:rPr>
      </w:pPr>
    </w:p>
    <w:p w:rsidR="000C53E8" w:rsidRPr="00A41ADC" w:rsidRDefault="000C53E8" w:rsidP="000C53E8">
      <w:pPr>
        <w:pStyle w:val="Nagwek1"/>
        <w:tabs>
          <w:tab w:val="left" w:pos="180"/>
        </w:tabs>
      </w:pPr>
      <w:r>
        <w:rPr>
          <w:sz w:val="28"/>
        </w:rPr>
        <w:tab/>
      </w:r>
    </w:p>
    <w:p w:rsidR="00460CB3" w:rsidRDefault="00790C30" w:rsidP="00790C30">
      <w:pPr>
        <w:pStyle w:val="Nagwek3"/>
        <w:tabs>
          <w:tab w:val="clear" w:pos="5040"/>
          <w:tab w:val="left" w:pos="4962"/>
        </w:tabs>
      </w:pPr>
      <w:r>
        <w:tab/>
      </w:r>
      <w:r w:rsidR="00DF0384">
        <w:t>Dyrekcja PKO BP</w:t>
      </w:r>
    </w:p>
    <w:p w:rsidR="00790C30" w:rsidRPr="00790C30" w:rsidRDefault="00790C30" w:rsidP="00790C30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384">
        <w:rPr>
          <w:b/>
          <w:sz w:val="28"/>
        </w:rPr>
        <w:t>I Oddział Lublin</w:t>
      </w:r>
    </w:p>
    <w:p w:rsidR="00DF0384" w:rsidRDefault="00790C30" w:rsidP="00790C30">
      <w:pPr>
        <w:rPr>
          <w:b/>
          <w:sz w:val="28"/>
        </w:rPr>
      </w:pPr>
      <w:r w:rsidRPr="00790C30">
        <w:rPr>
          <w:b/>
          <w:sz w:val="28"/>
        </w:rPr>
        <w:tab/>
      </w:r>
      <w:r w:rsidRPr="00790C30">
        <w:rPr>
          <w:b/>
          <w:sz w:val="28"/>
        </w:rPr>
        <w:tab/>
      </w:r>
      <w:r w:rsidRPr="00790C30">
        <w:rPr>
          <w:b/>
          <w:sz w:val="28"/>
        </w:rPr>
        <w:tab/>
      </w:r>
      <w:r w:rsidRPr="00790C30">
        <w:rPr>
          <w:b/>
          <w:sz w:val="28"/>
        </w:rPr>
        <w:tab/>
      </w:r>
      <w:r w:rsidRPr="00790C30">
        <w:rPr>
          <w:b/>
          <w:sz w:val="28"/>
        </w:rPr>
        <w:tab/>
      </w:r>
      <w:r w:rsidRPr="00790C30">
        <w:rPr>
          <w:b/>
          <w:sz w:val="28"/>
        </w:rPr>
        <w:tab/>
      </w:r>
      <w:r w:rsidRPr="00790C30">
        <w:rPr>
          <w:b/>
          <w:sz w:val="28"/>
        </w:rPr>
        <w:tab/>
      </w:r>
      <w:r w:rsidR="00DF0384">
        <w:rPr>
          <w:b/>
          <w:sz w:val="28"/>
        </w:rPr>
        <w:t>ul. Krakowskie Przedmieście 14</w:t>
      </w:r>
    </w:p>
    <w:p w:rsidR="00790C30" w:rsidRPr="00790C30" w:rsidRDefault="00DF0384" w:rsidP="00790C3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20-002 Lublin</w:t>
      </w:r>
      <w:bookmarkStart w:id="0" w:name="_GoBack"/>
      <w:bookmarkEnd w:id="0"/>
      <w:r w:rsidR="00790C30" w:rsidRPr="00790C30">
        <w:rPr>
          <w:b/>
          <w:sz w:val="28"/>
        </w:rPr>
        <w:t xml:space="preserve"> </w:t>
      </w:r>
    </w:p>
    <w:p w:rsidR="00AE60BC" w:rsidRDefault="00460CB3" w:rsidP="00790C30">
      <w:pPr>
        <w:pStyle w:val="Nagwek3"/>
        <w:rPr>
          <w:b w:val="0"/>
          <w:szCs w:val="28"/>
        </w:rPr>
      </w:pPr>
      <w:r>
        <w:tab/>
      </w:r>
    </w:p>
    <w:p w:rsidR="0046154F" w:rsidRDefault="0046154F" w:rsidP="000C53E8">
      <w:pPr>
        <w:tabs>
          <w:tab w:val="left" w:pos="5070"/>
        </w:tabs>
        <w:jc w:val="both"/>
        <w:rPr>
          <w:b/>
          <w:sz w:val="28"/>
          <w:szCs w:val="28"/>
        </w:rPr>
      </w:pPr>
    </w:p>
    <w:p w:rsidR="00DF0384" w:rsidRDefault="00DF0384" w:rsidP="00DF0384">
      <w:pPr>
        <w:tabs>
          <w:tab w:val="left" w:pos="426"/>
          <w:tab w:val="left" w:pos="507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Szanowni Państwo,</w:t>
      </w:r>
    </w:p>
    <w:p w:rsidR="00DF0384" w:rsidRDefault="00DF0384" w:rsidP="00DF0384">
      <w:pPr>
        <w:tabs>
          <w:tab w:val="left" w:pos="426"/>
          <w:tab w:val="left" w:pos="5070"/>
        </w:tabs>
        <w:spacing w:line="360" w:lineRule="auto"/>
        <w:jc w:val="both"/>
        <w:rPr>
          <w:b/>
          <w:sz w:val="28"/>
          <w:szCs w:val="28"/>
        </w:rPr>
      </w:pPr>
    </w:p>
    <w:p w:rsidR="00DF0384" w:rsidRDefault="00DF0384" w:rsidP="00DF0384">
      <w:pPr>
        <w:tabs>
          <w:tab w:val="left" w:pos="426"/>
          <w:tab w:val="left" w:pos="507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B0E67">
        <w:rPr>
          <w:sz w:val="28"/>
          <w:szCs w:val="28"/>
        </w:rPr>
        <w:t>W</w:t>
      </w:r>
      <w:r>
        <w:rPr>
          <w:sz w:val="28"/>
          <w:szCs w:val="28"/>
        </w:rPr>
        <w:t xml:space="preserve"> związku z licznymi zapytaniami posiadaczy starych książeczek mieszkaniowych zarejestrowanych w PKO BP, </w:t>
      </w:r>
      <w:r w:rsidR="0079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podstawie </w:t>
      </w:r>
      <w:r w:rsidRPr="00C4759B">
        <w:rPr>
          <w:sz w:val="28"/>
          <w:szCs w:val="28"/>
        </w:rPr>
        <w:t>art. 20 ust. 1 i 2 Ustawy o wykonywaniu mandatu posła i senatora (Dz. U. z 1996r. Nr 73 z późn. zmianami)</w:t>
      </w:r>
      <w:r>
        <w:rPr>
          <w:sz w:val="28"/>
          <w:szCs w:val="28"/>
        </w:rPr>
        <w:t xml:space="preserve"> zwracam się z zapytaniem, czy prawdą jest, że władze Banku PKO BP podjęły decyzję o likwidacji w/w książeczek mieszkaniowych? Jeżeli taka decyzja zostałaby podjęta to proszę o informację o jej treści oraz podstawę prawną.</w:t>
      </w:r>
    </w:p>
    <w:p w:rsidR="00460CB3" w:rsidRPr="00DF0384" w:rsidRDefault="00DF0384" w:rsidP="00DF0384">
      <w:pPr>
        <w:tabs>
          <w:tab w:val="left" w:pos="426"/>
          <w:tab w:val="left" w:pos="50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Jednocześnie proszę o szybką odpowiedź na niżej podany adres. Brak jednoznacznej odpowiedzi w tej sprawie jest powodem niepokoju społecznego.</w:t>
      </w:r>
    </w:p>
    <w:p w:rsidR="0035603D" w:rsidRPr="00DF0384" w:rsidRDefault="0035603D" w:rsidP="00DF0384">
      <w:pPr>
        <w:spacing w:line="360" w:lineRule="auto"/>
        <w:jc w:val="both"/>
        <w:rPr>
          <w:sz w:val="28"/>
        </w:rPr>
      </w:pP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</w:p>
    <w:p w:rsidR="0046154F" w:rsidRDefault="0035603D" w:rsidP="00790C30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Pr="0046154F">
        <w:rPr>
          <w:bCs/>
          <w:color w:val="000000"/>
          <w:sz w:val="28"/>
          <w:szCs w:val="28"/>
        </w:rPr>
        <w:tab/>
      </w:r>
      <w:r w:rsidR="00790C30">
        <w:rPr>
          <w:bCs/>
          <w:color w:val="000000"/>
          <w:sz w:val="28"/>
          <w:szCs w:val="28"/>
        </w:rPr>
        <w:t>Z poważaniem</w:t>
      </w:r>
    </w:p>
    <w:p w:rsidR="00790C30" w:rsidRDefault="00790C30" w:rsidP="00790C30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Gabriela Masłowska</w:t>
      </w:r>
    </w:p>
    <w:p w:rsidR="00790C30" w:rsidRDefault="00790C30" w:rsidP="00790C30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Poseł na Sejm RP</w:t>
      </w:r>
    </w:p>
    <w:p w:rsidR="00DF0384" w:rsidRDefault="00DF0384" w:rsidP="00790C30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Adres do korespondencji:</w:t>
      </w:r>
    </w:p>
    <w:p w:rsidR="00DF0384" w:rsidRDefault="00DF0384" w:rsidP="00790C30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Biuro Poselskie dr Gabrieli Masłowskiej</w:t>
      </w:r>
    </w:p>
    <w:p w:rsidR="00DF0384" w:rsidRDefault="00DF0384" w:rsidP="0035603D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ul. Królewska 3/11, 20-109 Lublin</w:t>
      </w:r>
    </w:p>
    <w:p w:rsidR="00DF0384" w:rsidRDefault="00DF0384" w:rsidP="0035603D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Tel/fax: 81 534-15-99</w:t>
      </w:r>
    </w:p>
    <w:p w:rsidR="00DF0384" w:rsidRDefault="00DF0384" w:rsidP="0035603D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e-mail </w:t>
      </w:r>
      <w:hyperlink r:id="rId10" w:history="1">
        <w:r w:rsidRPr="00D6047D">
          <w:rPr>
            <w:rStyle w:val="Hipercze"/>
            <w:bCs/>
            <w:sz w:val="28"/>
            <w:szCs w:val="28"/>
          </w:rPr>
          <w:t>gab33@o2.pl</w:t>
        </w:r>
      </w:hyperlink>
    </w:p>
    <w:p w:rsidR="00DF0384" w:rsidRDefault="00DF0384" w:rsidP="0035603D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</w:p>
    <w:p w:rsidR="0035603D" w:rsidRPr="00DF0384" w:rsidRDefault="0035603D" w:rsidP="0035603D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35603D" w:rsidRPr="0035603D" w:rsidRDefault="0035603D" w:rsidP="0035603D">
      <w:pPr>
        <w:tabs>
          <w:tab w:val="left" w:pos="1080"/>
        </w:tabs>
        <w:jc w:val="both"/>
        <w:rPr>
          <w:sz w:val="28"/>
          <w:szCs w:val="28"/>
        </w:rPr>
      </w:pPr>
    </w:p>
    <w:sectPr w:rsidR="0035603D" w:rsidRPr="0035603D" w:rsidSect="00D531A2">
      <w:footerReference w:type="default" r:id="rId11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F8" w:rsidRDefault="00E45CF8" w:rsidP="00790C30">
      <w:r>
        <w:separator/>
      </w:r>
    </w:p>
  </w:endnote>
  <w:endnote w:type="continuationSeparator" w:id="0">
    <w:p w:rsidR="00E45CF8" w:rsidRDefault="00E45CF8" w:rsidP="0079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30" w:rsidRPr="00650D75" w:rsidRDefault="00790C30" w:rsidP="00790C30">
    <w:pPr>
      <w:pStyle w:val="Stopka"/>
      <w:pBdr>
        <w:top w:val="single" w:sz="24" w:space="5" w:color="9BBB59"/>
      </w:pBdr>
      <w:tabs>
        <w:tab w:val="left" w:pos="5310"/>
      </w:tabs>
      <w:jc w:val="center"/>
      <w:rPr>
        <w:i/>
        <w:iCs/>
        <w:lang w:val="en-US"/>
      </w:rPr>
    </w:pPr>
    <w:r>
      <w:rPr>
        <w:i/>
        <w:iCs/>
      </w:rPr>
      <w:t xml:space="preserve">Biuro Poselskie dr Gabrieli Masłowskiej, ul. </w:t>
    </w:r>
    <w:proofErr w:type="spellStart"/>
    <w:r w:rsidRPr="00650D75">
      <w:rPr>
        <w:i/>
        <w:iCs/>
        <w:lang w:val="en-US"/>
      </w:rPr>
      <w:t>Królewska</w:t>
    </w:r>
    <w:proofErr w:type="spellEnd"/>
    <w:r w:rsidRPr="00650D75">
      <w:rPr>
        <w:i/>
        <w:iCs/>
        <w:lang w:val="en-US"/>
      </w:rPr>
      <w:t xml:space="preserve"> 3/11, 20-109 Lublin</w:t>
    </w:r>
  </w:p>
  <w:p w:rsidR="00790C30" w:rsidRPr="00650D75" w:rsidRDefault="00790C30" w:rsidP="00790C30">
    <w:pPr>
      <w:pStyle w:val="Stopka"/>
      <w:pBdr>
        <w:top w:val="single" w:sz="24" w:space="5" w:color="9BBB59"/>
      </w:pBdr>
      <w:tabs>
        <w:tab w:val="left" w:pos="5310"/>
      </w:tabs>
      <w:jc w:val="center"/>
      <w:rPr>
        <w:i/>
        <w:iCs/>
        <w:lang w:val="en-US"/>
      </w:rPr>
    </w:pPr>
    <w:r w:rsidRPr="00650D75">
      <w:rPr>
        <w:i/>
        <w:iCs/>
        <w:lang w:val="en-US"/>
      </w:rPr>
      <w:t xml:space="preserve">Tel./fax: 81 534-15-99, e-mail: </w:t>
    </w:r>
    <w:hyperlink r:id="rId1" w:history="1">
      <w:r w:rsidRPr="00BF79D6">
        <w:rPr>
          <w:rStyle w:val="Hipercze"/>
          <w:i/>
          <w:iCs/>
          <w:lang w:val="en-US"/>
        </w:rPr>
        <w:t>gab33@o2.pl</w:t>
      </w:r>
    </w:hyperlink>
  </w:p>
  <w:p w:rsidR="00790C30" w:rsidRPr="002260F1" w:rsidRDefault="00790C30" w:rsidP="00790C30">
    <w:pPr>
      <w:pStyle w:val="Stopka"/>
      <w:pBdr>
        <w:top w:val="single" w:sz="24" w:space="5" w:color="9BBB59"/>
      </w:pBdr>
      <w:tabs>
        <w:tab w:val="left" w:pos="5310"/>
      </w:tabs>
      <w:jc w:val="center"/>
      <w:rPr>
        <w:i/>
        <w:iCs/>
        <w:color w:val="000000"/>
      </w:rPr>
    </w:pPr>
    <w:r>
      <w:rPr>
        <w:i/>
        <w:iCs/>
      </w:rPr>
      <w:t>www.maslowska.pl</w:t>
    </w:r>
  </w:p>
  <w:p w:rsidR="00790C30" w:rsidRDefault="00790C30">
    <w:pPr>
      <w:pStyle w:val="Stopka"/>
    </w:pPr>
  </w:p>
  <w:p w:rsidR="00790C30" w:rsidRDefault="00790C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F8" w:rsidRDefault="00E45CF8" w:rsidP="00790C30">
      <w:r>
        <w:separator/>
      </w:r>
    </w:p>
  </w:footnote>
  <w:footnote w:type="continuationSeparator" w:id="0">
    <w:p w:rsidR="00E45CF8" w:rsidRDefault="00E45CF8" w:rsidP="00790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084C"/>
    <w:multiLevelType w:val="hybridMultilevel"/>
    <w:tmpl w:val="D690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02FAE"/>
    <w:multiLevelType w:val="hybridMultilevel"/>
    <w:tmpl w:val="AC1EA684"/>
    <w:lvl w:ilvl="0" w:tplc="8398DD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32323"/>
    <w:multiLevelType w:val="hybridMultilevel"/>
    <w:tmpl w:val="A0C2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35C15"/>
    <w:multiLevelType w:val="hybridMultilevel"/>
    <w:tmpl w:val="3A345366"/>
    <w:lvl w:ilvl="0" w:tplc="0F6AC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78D7"/>
    <w:rsid w:val="000B55ED"/>
    <w:rsid w:val="000C53E8"/>
    <w:rsid w:val="000D096C"/>
    <w:rsid w:val="001733CF"/>
    <w:rsid w:val="001C176D"/>
    <w:rsid w:val="001F34CB"/>
    <w:rsid w:val="002A1846"/>
    <w:rsid w:val="003278D7"/>
    <w:rsid w:val="0035415C"/>
    <w:rsid w:val="0035603D"/>
    <w:rsid w:val="003668BD"/>
    <w:rsid w:val="0038574C"/>
    <w:rsid w:val="003D2521"/>
    <w:rsid w:val="003D522F"/>
    <w:rsid w:val="00433BC5"/>
    <w:rsid w:val="00460CB3"/>
    <w:rsid w:val="0046154F"/>
    <w:rsid w:val="004857BD"/>
    <w:rsid w:val="004C4313"/>
    <w:rsid w:val="004D0740"/>
    <w:rsid w:val="00545E38"/>
    <w:rsid w:val="00571C72"/>
    <w:rsid w:val="005A1028"/>
    <w:rsid w:val="005B0854"/>
    <w:rsid w:val="005B0E67"/>
    <w:rsid w:val="00610136"/>
    <w:rsid w:val="0062062A"/>
    <w:rsid w:val="00655E94"/>
    <w:rsid w:val="00664949"/>
    <w:rsid w:val="006B6E57"/>
    <w:rsid w:val="00735CB3"/>
    <w:rsid w:val="007845A3"/>
    <w:rsid w:val="00790C30"/>
    <w:rsid w:val="00811422"/>
    <w:rsid w:val="00A4278A"/>
    <w:rsid w:val="00A51B5E"/>
    <w:rsid w:val="00AA6562"/>
    <w:rsid w:val="00AA7A22"/>
    <w:rsid w:val="00AB42F7"/>
    <w:rsid w:val="00AE60BC"/>
    <w:rsid w:val="00AF511B"/>
    <w:rsid w:val="00B25A8F"/>
    <w:rsid w:val="00B3467E"/>
    <w:rsid w:val="00B37895"/>
    <w:rsid w:val="00C04E8A"/>
    <w:rsid w:val="00C53B5E"/>
    <w:rsid w:val="00C734E3"/>
    <w:rsid w:val="00C75072"/>
    <w:rsid w:val="00CA405E"/>
    <w:rsid w:val="00CE25DC"/>
    <w:rsid w:val="00D15E15"/>
    <w:rsid w:val="00D37E03"/>
    <w:rsid w:val="00D46058"/>
    <w:rsid w:val="00D531A2"/>
    <w:rsid w:val="00DF0384"/>
    <w:rsid w:val="00E45CF8"/>
    <w:rsid w:val="00EE3A09"/>
    <w:rsid w:val="00F1293A"/>
    <w:rsid w:val="00F21DBC"/>
    <w:rsid w:val="00F6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1A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53E8"/>
    <w:pPr>
      <w:keepNext/>
      <w:widowControl/>
      <w:tabs>
        <w:tab w:val="left" w:pos="360"/>
      </w:tabs>
      <w:suppressAutoHyphens w:val="0"/>
      <w:outlineLvl w:val="0"/>
    </w:pPr>
    <w:rPr>
      <w:b/>
      <w:bCs/>
      <w:kern w:val="0"/>
    </w:rPr>
  </w:style>
  <w:style w:type="paragraph" w:styleId="Nagwek3">
    <w:name w:val="heading 3"/>
    <w:basedOn w:val="Normalny"/>
    <w:next w:val="Normalny"/>
    <w:link w:val="Nagwek3Znak"/>
    <w:qFormat/>
    <w:rsid w:val="000C53E8"/>
    <w:pPr>
      <w:keepNext/>
      <w:widowControl/>
      <w:tabs>
        <w:tab w:val="left" w:pos="5040"/>
      </w:tabs>
      <w:suppressAutoHyphens w:val="0"/>
      <w:outlineLvl w:val="2"/>
    </w:pPr>
    <w:rPr>
      <w:rFonts w:eastAsia="Times New Roman"/>
      <w:b/>
      <w:bCs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D531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531A2"/>
    <w:pPr>
      <w:spacing w:after="120"/>
    </w:pPr>
  </w:style>
  <w:style w:type="paragraph" w:styleId="Lista">
    <w:name w:val="List"/>
    <w:basedOn w:val="Tekstpodstawowy"/>
    <w:semiHidden/>
    <w:rsid w:val="00D531A2"/>
    <w:rPr>
      <w:rFonts w:cs="Tahoma"/>
    </w:rPr>
  </w:style>
  <w:style w:type="paragraph" w:customStyle="1" w:styleId="Podpis1">
    <w:name w:val="Podpis1"/>
    <w:basedOn w:val="Normalny"/>
    <w:rsid w:val="00D531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531A2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0C53E8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53E8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4C"/>
    <w:rPr>
      <w:rFonts w:ascii="Segoe UI" w:eastAsia="Arial Unicode MS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0C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0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C30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0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C3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b33@o2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33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3A3B-A191-408A-A923-5065E78B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Projekt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baku</cp:lastModifiedBy>
  <cp:revision>2</cp:revision>
  <cp:lastPrinted>2016-01-11T15:23:00Z</cp:lastPrinted>
  <dcterms:created xsi:type="dcterms:W3CDTF">2016-01-13T08:09:00Z</dcterms:created>
  <dcterms:modified xsi:type="dcterms:W3CDTF">2016-01-13T08:09:00Z</dcterms:modified>
</cp:coreProperties>
</file>